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B0" w:rsidRPr="00290BB0" w:rsidRDefault="00290BB0" w:rsidP="00290BB0">
      <w:pPr>
        <w:bidi/>
        <w:spacing w:after="120" w:line="360" w:lineRule="auto"/>
        <w:jc w:val="center"/>
        <w:rPr>
          <w:rFonts w:ascii="Times New Roman" w:eastAsia="Arial" w:hAnsiTheme="majorBidi" w:cstheme="majorBidi"/>
          <w:b/>
          <w:bCs/>
          <w:sz w:val="32"/>
          <w:szCs w:val="32"/>
          <w:u w:val="single"/>
          <w:rtl/>
        </w:rPr>
      </w:pPr>
      <w:r w:rsidRPr="00290BB0">
        <w:rPr>
          <w:rFonts w:asciiTheme="majorBidi" w:eastAsia="Arial" w:hAnsiTheme="majorBidi" w:cstheme="majorBidi"/>
          <w:b/>
          <w:bCs/>
          <w:sz w:val="32"/>
          <w:szCs w:val="32"/>
          <w:u w:val="single"/>
          <w:rtl/>
          <w:lang w:bidi="ar-LB"/>
        </w:rPr>
        <w:t>اس</w:t>
      </w:r>
      <w:r w:rsidRPr="00290BB0">
        <w:rPr>
          <w:rFonts w:asciiTheme="majorBidi" w:eastAsia="Arial" w:hAnsiTheme="majorBidi" w:cstheme="majorBidi"/>
          <w:b/>
          <w:bCs/>
          <w:sz w:val="32"/>
          <w:szCs w:val="32"/>
          <w:u w:val="single"/>
          <w:rtl/>
        </w:rPr>
        <w:t>م ال</w:t>
      </w:r>
      <w:r w:rsidRPr="00290BB0">
        <w:rPr>
          <w:rFonts w:asciiTheme="majorBidi" w:eastAsia="Arial" w:hAnsiTheme="majorBidi" w:cstheme="majorBidi"/>
          <w:b/>
          <w:bCs/>
          <w:sz w:val="32"/>
          <w:szCs w:val="32"/>
          <w:u w:val="single"/>
          <w:rtl/>
          <w:lang w:bidi="ar-LB"/>
        </w:rPr>
        <w:t>مق</w:t>
      </w:r>
      <w:r w:rsidRPr="00290BB0">
        <w:rPr>
          <w:rFonts w:asciiTheme="majorBidi" w:eastAsia="Arial" w:hAnsiTheme="majorBidi" w:cstheme="majorBidi"/>
          <w:b/>
          <w:bCs/>
          <w:sz w:val="32"/>
          <w:szCs w:val="32"/>
          <w:u w:val="single"/>
          <w:rtl/>
        </w:rPr>
        <w:t>رر</w:t>
      </w:r>
      <w:r w:rsidRPr="00290BB0">
        <w:rPr>
          <w:rFonts w:ascii="Times New Roman" w:eastAsia="Arial" w:hAnsiTheme="majorBidi" w:cstheme="majorBidi"/>
          <w:b/>
          <w:bCs/>
          <w:sz w:val="32"/>
          <w:szCs w:val="32"/>
          <w:u w:val="single"/>
          <w:rtl/>
          <w:lang w:bidi="en-US"/>
        </w:rPr>
        <w:t>:</w:t>
      </w:r>
      <w:r w:rsidRPr="00290BB0">
        <w:rPr>
          <w:rFonts w:asciiTheme="majorBidi" w:eastAsia="Arial" w:hAnsiTheme="majorBidi" w:cstheme="majorBidi"/>
          <w:b/>
          <w:bCs/>
          <w:sz w:val="32"/>
          <w:szCs w:val="32"/>
          <w:u w:val="single"/>
          <w:rtl/>
        </w:rPr>
        <w:t>التوعية الصحية</w:t>
      </w:r>
      <w:r w:rsidRPr="00290BB0">
        <w:rPr>
          <w:rFonts w:ascii="Times New Roman" w:eastAsia="Arial" w:hAnsiTheme="majorBidi" w:cstheme="majorBidi"/>
          <w:b/>
          <w:bCs/>
          <w:sz w:val="32"/>
          <w:szCs w:val="32"/>
          <w:u w:val="single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450"/>
        <w:rPr>
          <w:rFonts w:ascii="Times New Roman" w:eastAsia="Arial" w:hAnsiTheme="majorBidi" w:cstheme="majorBidi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>أ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>-</w:t>
      </w:r>
      <w:r w:rsidRPr="007A062A">
        <w:rPr>
          <w:rFonts w:asciiTheme="majorBidi" w:eastAsia="Arial" w:hAnsiTheme="majorBidi" w:cstheme="majorBidi"/>
          <w:sz w:val="28"/>
          <w:szCs w:val="28"/>
          <w:rtl/>
        </w:rPr>
        <w:t xml:space="preserve"> الساعات المحددة للمقرر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>:</w:t>
      </w:r>
    </w:p>
    <w:p w:rsidR="00290BB0" w:rsidRPr="007A062A" w:rsidRDefault="00290BB0" w:rsidP="00290BB0">
      <w:pPr>
        <w:tabs>
          <w:tab w:val="left" w:pos="180"/>
          <w:tab w:val="left" w:pos="720"/>
        </w:tabs>
        <w:bidi/>
        <w:spacing w:after="120" w:line="360" w:lineRule="auto"/>
        <w:ind w:left="630" w:hanging="180"/>
        <w:rPr>
          <w:rFonts w:asciiTheme="majorBidi" w:eastAsia="Arial" w:hAnsiTheme="majorBidi" w:cstheme="majorBidi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>ب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يتضمن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المقررالمعلومات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الاساسية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التي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تمك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المراقب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الصحي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من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ممارسة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الدورالمطلوب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منه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توعيةالمجتمع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والاسرة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والافرادفي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حقل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ت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>ع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زيزالصحة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والوقاية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من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المرض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والحث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على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مشاركةالمجتمع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صيانة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صحته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450"/>
        <w:rPr>
          <w:rFonts w:asciiTheme="majorBidi" w:eastAsia="Arial" w:hAnsiTheme="majorBidi" w:cstheme="majorBidi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>ج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-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دورالمؤسسات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التربوية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التوعية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الصحية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450"/>
        <w:rPr>
          <w:rFonts w:ascii="Times New Roman" w:hAnsiTheme="majorBidi" w:cstheme="majorBidi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>د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-</w:t>
      </w:r>
      <w:r>
        <w:rPr>
          <w:rFonts w:asciiTheme="majorBidi" w:eastAsia="Arial" w:hAnsiTheme="majorBidi" w:cstheme="majorBidi" w:hint="cs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دورالمرأة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z w:val="28"/>
          <w:szCs w:val="28"/>
          <w:rtl/>
          <w:lang w:bidi="ar-LB"/>
        </w:rPr>
        <w:t>التوعيةالصحية</w:t>
      </w:r>
      <w:r w:rsidRPr="007A062A">
        <w:rPr>
          <w:rFonts w:ascii="Times New Roman" w:eastAsia="Arial" w:hAnsiTheme="majorBidi" w:cstheme="majorBidi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45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ه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الاهداف</w:t>
      </w: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التعليمية</w:t>
      </w: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 xml:space="preserve">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للمقرر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يفترضانيتمكنالطالببنهايةالمقررمن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:</w:t>
      </w:r>
    </w:p>
    <w:p w:rsidR="00290BB0" w:rsidRPr="007A062A" w:rsidRDefault="00290BB0" w:rsidP="00290BB0">
      <w:pPr>
        <w:bidi/>
        <w:spacing w:after="120" w:line="360" w:lineRule="auto"/>
        <w:ind w:left="900" w:right="360"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</w:rPr>
        <w:t>1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تخطيط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و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>تنفي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ذ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</w:rPr>
        <w:t xml:space="preserve"> وتقويم برامج تعزيز صحة المجتمعات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والمؤسسات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.</w:t>
      </w:r>
    </w:p>
    <w:p w:rsidR="00290BB0" w:rsidRPr="007A062A" w:rsidRDefault="00290BB0" w:rsidP="00290BB0">
      <w:pPr>
        <w:bidi/>
        <w:spacing w:after="120" w:line="360" w:lineRule="auto"/>
        <w:ind w:left="900"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2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اقامةعلاقة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جيدة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معالسلطاتالمحليةوقياداتالمجتمعوافرادهوزملائه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.</w:t>
      </w:r>
    </w:p>
    <w:p w:rsidR="00290BB0" w:rsidRPr="007A062A" w:rsidRDefault="00290BB0" w:rsidP="00290BB0">
      <w:pPr>
        <w:bidi/>
        <w:spacing w:after="120" w:line="360" w:lineRule="auto"/>
        <w:ind w:left="900"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  <w:t>3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المساهمة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تحضيراعلاناتالتوعيةوالوسائلالتثقيفيةالمساعدةالبسيطةالاخرى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. </w:t>
      </w:r>
    </w:p>
    <w:p w:rsidR="00290BB0" w:rsidRPr="007A062A" w:rsidRDefault="00290BB0" w:rsidP="00290BB0">
      <w:pPr>
        <w:bidi/>
        <w:spacing w:after="120" w:line="360" w:lineRule="auto"/>
        <w:ind w:left="900" w:firstLine="45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4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دمجنشاطاتالتوعيةالصحيةضمننشاطاتالرعايةالصحيةالاولية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45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و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- محتوياتالمقرر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:</w:t>
      </w:r>
    </w:p>
    <w:p w:rsidR="00290BB0" w:rsidRPr="007A062A" w:rsidRDefault="00290BB0" w:rsidP="00290BB0">
      <w:pPr>
        <w:bidi/>
        <w:spacing w:after="120" w:line="360" w:lineRule="auto"/>
        <w:ind w:left="900" w:hanging="270"/>
        <w:contextualSpacing/>
        <w:rPr>
          <w:rFonts w:ascii="Times New Roman" w:eastAsiaTheme="majorEastAsia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1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التوعيةالصحية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تعريفها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مفهومها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دورهاالعامكاحدنشاطاتالصحةالعامة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left="900" w:hanging="27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2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القواعدالاساسيةلتنظيمالمجتمع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تحديدالحاجاتوالمشاكلالصحيةللمجتمع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تحديدالاولويات،اثارةالوعيوالثقة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المجتمع،حشدالمواردوالامكانياتضمنالمجتمعالمستهدف،الجهودوالاتجاهاتالتعاونية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المجتمعلحلالمشاكل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left="900" w:hanging="27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kern w:val="28"/>
          <w:sz w:val="28"/>
          <w:szCs w:val="28"/>
          <w:rtl/>
          <w:lang w:val="ar-SA" w:eastAsia="ar-SA"/>
        </w:rPr>
        <w:t>3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-عمليةالتعليموالتعلموالعواملالمؤثرةعليها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left="900" w:hanging="27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4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طرقالتوعيةالصحيةالمختلفة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ميزاتهاونقاطضعفها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:</w:t>
      </w:r>
    </w:p>
    <w:p w:rsidR="00290BB0" w:rsidRPr="007A062A" w:rsidRDefault="00290BB0" w:rsidP="00290BB0">
      <w:pPr>
        <w:bidi/>
        <w:spacing w:after="120" w:line="360" w:lineRule="auto"/>
        <w:ind w:left="900"/>
        <w:contextualSpacing/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</w:pP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المواجهةالفردية،الفصولالصحية،الندواتالعامة،المعاملاتالعابرة،وسائلالاعلامالعامة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: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الاذاعةوالتلفزيون،الكلمةالمكتوبةالملصقات،المتاحفوالمعارض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630"/>
        <w:contextualSpacing/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5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-استخدامالوسائلالسمعيةوالبصريةوالمرئية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 xml:space="preserve">في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التثقيفالصحي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firstLine="63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6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 xml:space="preserve"> - 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المشاكلوالمعوقاتالاجتماعيةذاتالصلةبالصحةوكيفيةالتصرفبشانها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ind w:left="900" w:hanging="270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  <w:r>
        <w:rPr>
          <w:rFonts w:asciiTheme="majorBidi" w:eastAsia="Arial" w:hAnsiTheme="majorBidi" w:cstheme="majorBidi" w:hint="cs"/>
          <w:spacing w:val="5"/>
          <w:kern w:val="28"/>
          <w:sz w:val="28"/>
          <w:szCs w:val="28"/>
          <w:rtl/>
          <w:lang w:bidi="ar-LB"/>
        </w:rPr>
        <w:t>7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-مفهومالتو</w:t>
      </w:r>
      <w:r w:rsidRPr="007A062A">
        <w:rPr>
          <w:rFonts w:asciiTheme="majorBidi" w:eastAsia="Arial" w:hAnsiTheme="majorBidi" w:cstheme="majorBidi"/>
          <w:kern w:val="28"/>
          <w:sz w:val="28"/>
          <w:szCs w:val="28"/>
          <w:rtl/>
          <w:lang w:val="ar-SA" w:eastAsia="ar-SA"/>
        </w:rPr>
        <w:t>عية</w:t>
      </w:r>
      <w:r w:rsidRPr="007A062A">
        <w:rPr>
          <w:rFonts w:asciiTheme="majorBidi" w:eastAsia="Arial" w:hAnsiTheme="majorBidi" w:cstheme="majorBidi"/>
          <w:spacing w:val="5"/>
          <w:kern w:val="28"/>
          <w:sz w:val="28"/>
          <w:szCs w:val="28"/>
          <w:rtl/>
          <w:lang w:bidi="ar-LB"/>
        </w:rPr>
        <w:t>الصحيةضمننشاطاتالرعايةالصحيةالاولية</w:t>
      </w:r>
      <w:r w:rsidRPr="007A062A">
        <w:rPr>
          <w:rFonts w:ascii="Times New Roman" w:eastAsia="Arial" w:hAnsiTheme="majorBidi" w:cstheme="majorBidi"/>
          <w:spacing w:val="5"/>
          <w:kern w:val="28"/>
          <w:sz w:val="28"/>
          <w:szCs w:val="28"/>
          <w:rtl/>
          <w:lang w:bidi="en-US"/>
        </w:rPr>
        <w:t>.</w:t>
      </w:r>
    </w:p>
    <w:p w:rsidR="00290BB0" w:rsidRPr="007A062A" w:rsidRDefault="00290BB0" w:rsidP="00290BB0">
      <w:pPr>
        <w:bidi/>
        <w:spacing w:after="120" w:line="360" w:lineRule="auto"/>
        <w:contextualSpacing/>
        <w:rPr>
          <w:rFonts w:asciiTheme="majorBidi" w:eastAsiaTheme="majorEastAsia" w:hAnsiTheme="majorBidi" w:cstheme="majorBidi"/>
          <w:spacing w:val="5"/>
          <w:kern w:val="28"/>
          <w:sz w:val="28"/>
          <w:szCs w:val="28"/>
          <w:rtl/>
          <w:lang w:bidi="ar-LB"/>
        </w:rPr>
      </w:pPr>
    </w:p>
    <w:p w:rsidR="00290BB0" w:rsidRDefault="00290BB0" w:rsidP="00290BB0">
      <w:pPr>
        <w:bidi/>
        <w:spacing w:after="120" w:line="360" w:lineRule="auto"/>
        <w:rPr>
          <w:rFonts w:asciiTheme="majorBidi" w:hAnsiTheme="majorBidi" w:cstheme="majorBidi"/>
          <w:sz w:val="28"/>
          <w:szCs w:val="28"/>
          <w:rtl/>
          <w:lang w:bidi="ar-LB"/>
        </w:rPr>
      </w:pPr>
    </w:p>
    <w:p w:rsidR="007407B4" w:rsidRDefault="007407B4" w:rsidP="00290BB0">
      <w:pPr>
        <w:bidi/>
      </w:pPr>
    </w:p>
    <w:sectPr w:rsidR="007407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90BB0"/>
    <w:rsid w:val="00290BB0"/>
    <w:rsid w:val="00740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2020-10-30T07:20:00Z</dcterms:created>
  <dcterms:modified xsi:type="dcterms:W3CDTF">2020-10-30T07:25:00Z</dcterms:modified>
</cp:coreProperties>
</file>